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602DF">
                            <w:pP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Pro Forma Invoice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B602DF">
                      <w:pP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Pro Forma Invoice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C2482FE"/>
    <w:rsid w:val="FDFF8352"/>
    <w:rsid w:val="FFDAACD7"/>
    <w:rsid w:val="FFDE9B01"/>
    <w:rsid w:val="FFE2DA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2026-09-23T21:28:58Z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